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59F" w:rsidRPr="003C4B2E" w:rsidRDefault="003C4B2E" w:rsidP="003C4B2E">
      <w:pPr>
        <w:jc w:val="center"/>
        <w:rPr>
          <w:rFonts w:ascii="宋体" w:eastAsia="宋体" w:hAnsi="宋体"/>
          <w:b/>
          <w:sz w:val="32"/>
          <w:szCs w:val="32"/>
        </w:rPr>
      </w:pPr>
      <w:r w:rsidRPr="003C4B2E">
        <w:rPr>
          <w:rFonts w:ascii="宋体" w:eastAsia="宋体" w:hAnsi="宋体" w:hint="eastAsia"/>
          <w:b/>
          <w:sz w:val="32"/>
          <w:szCs w:val="32"/>
        </w:rPr>
        <w:t>关于推荐姜希猛</w:t>
      </w:r>
      <w:r w:rsidRPr="003C4B2E">
        <w:rPr>
          <w:rFonts w:ascii="宋体" w:eastAsia="宋体" w:hAnsi="宋体"/>
          <w:b/>
          <w:sz w:val="32"/>
          <w:szCs w:val="32"/>
        </w:rPr>
        <w:t>同志申报教授专业技术职务的综合材料</w:t>
      </w:r>
    </w:p>
    <w:p w:rsidR="003C4B2E" w:rsidRDefault="003C4B2E" w:rsidP="003C4B2E">
      <w:pPr>
        <w:adjustRightInd w:val="0"/>
        <w:snapToGrid w:val="0"/>
        <w:spacing w:line="360" w:lineRule="auto"/>
        <w:ind w:firstLineChars="200" w:firstLine="480"/>
        <w:rPr>
          <w:rFonts w:ascii="楷体_GB2312" w:eastAsia="楷体_GB2312" w:hAnsi="宋体"/>
          <w:sz w:val="24"/>
          <w:szCs w:val="24"/>
        </w:rPr>
      </w:pPr>
    </w:p>
    <w:p w:rsidR="003C4B2E" w:rsidRDefault="003C4B2E" w:rsidP="00BC0E1B">
      <w:pPr>
        <w:adjustRightInd w:val="0"/>
        <w:snapToGrid w:val="0"/>
        <w:spacing w:line="288" w:lineRule="auto"/>
        <w:ind w:firstLineChars="200" w:firstLine="480"/>
        <w:rPr>
          <w:rFonts w:ascii="仿宋" w:eastAsia="仿宋" w:hAnsi="仿宋"/>
          <w:sz w:val="24"/>
          <w:szCs w:val="24"/>
        </w:rPr>
      </w:pPr>
      <w:r w:rsidRPr="00CC4454">
        <w:rPr>
          <w:rFonts w:ascii="仿宋" w:eastAsia="仿宋" w:hAnsi="仿宋" w:hint="eastAsia"/>
          <w:sz w:val="24"/>
          <w:szCs w:val="24"/>
        </w:rPr>
        <w:t>姜希猛</w:t>
      </w:r>
      <w:r w:rsidR="00F40A7B">
        <w:rPr>
          <w:rFonts w:ascii="仿宋" w:eastAsia="仿宋" w:hAnsi="仿宋" w:hint="eastAsia"/>
          <w:sz w:val="24"/>
          <w:szCs w:val="24"/>
        </w:rPr>
        <w:t>，</w:t>
      </w:r>
      <w:r w:rsidRPr="00CC4454">
        <w:rPr>
          <w:rFonts w:ascii="仿宋" w:eastAsia="仿宋" w:hAnsi="仿宋" w:hint="eastAsia"/>
          <w:sz w:val="24"/>
          <w:szCs w:val="24"/>
        </w:rPr>
        <w:t>博士</w:t>
      </w:r>
      <w:r w:rsidR="006F2B94">
        <w:rPr>
          <w:rFonts w:ascii="仿宋" w:eastAsia="仿宋" w:hAnsi="仿宋" w:hint="eastAsia"/>
          <w:sz w:val="24"/>
          <w:szCs w:val="24"/>
        </w:rPr>
        <w:t>，</w:t>
      </w:r>
      <w:r w:rsidR="00F40A7B">
        <w:rPr>
          <w:rFonts w:ascii="仿宋" w:eastAsia="仿宋" w:hAnsi="仿宋" w:hint="eastAsia"/>
          <w:sz w:val="24"/>
          <w:szCs w:val="24"/>
        </w:rPr>
        <w:t>毕业于日本北见工业大学系统工学专业</w:t>
      </w:r>
      <w:r w:rsidRPr="00CC4454">
        <w:rPr>
          <w:rFonts w:ascii="仿宋" w:eastAsia="仿宋" w:hAnsi="仿宋" w:hint="eastAsia"/>
          <w:sz w:val="24"/>
          <w:szCs w:val="24"/>
        </w:rPr>
        <w:t>，</w:t>
      </w:r>
      <w:r w:rsidR="00F40A7B">
        <w:rPr>
          <w:rFonts w:ascii="仿宋" w:eastAsia="仿宋" w:hAnsi="仿宋" w:hint="eastAsia"/>
          <w:sz w:val="24"/>
          <w:szCs w:val="24"/>
        </w:rPr>
        <w:t>四川省“千人计划”创新人才，长期</w:t>
      </w:r>
      <w:r w:rsidRPr="00CC4454">
        <w:rPr>
          <w:rFonts w:ascii="仿宋" w:eastAsia="仿宋" w:hAnsi="仿宋" w:hint="eastAsia"/>
          <w:sz w:val="24"/>
          <w:szCs w:val="24"/>
        </w:rPr>
        <w:t>从事太阳能应用技术研究，主要研究方向为：太阳能集热技术、太阳电池制造检测技术、</w:t>
      </w:r>
      <w:r w:rsidRPr="00CC4454">
        <w:rPr>
          <w:rFonts w:ascii="仿宋" w:eastAsia="仿宋" w:hAnsi="仿宋"/>
          <w:sz w:val="24"/>
          <w:szCs w:val="24"/>
        </w:rPr>
        <w:t>BIPV</w:t>
      </w:r>
      <w:r w:rsidR="00B75415">
        <w:rPr>
          <w:rFonts w:ascii="仿宋" w:eastAsia="仿宋" w:hAnsi="仿宋" w:hint="eastAsia"/>
          <w:sz w:val="24"/>
          <w:szCs w:val="24"/>
        </w:rPr>
        <w:t>、金属废弃物制氢、燃料电池要素技术等</w:t>
      </w:r>
      <w:r w:rsidRPr="00CC4454">
        <w:rPr>
          <w:rFonts w:ascii="仿宋" w:eastAsia="仿宋" w:hAnsi="仿宋" w:hint="eastAsia"/>
          <w:sz w:val="24"/>
          <w:szCs w:val="24"/>
        </w:rPr>
        <w:t>。</w:t>
      </w:r>
    </w:p>
    <w:p w:rsidR="00EE042A" w:rsidRPr="00CC4454" w:rsidRDefault="00EE042A" w:rsidP="00BC0E1B">
      <w:pPr>
        <w:adjustRightInd w:val="0"/>
        <w:snapToGrid w:val="0"/>
        <w:spacing w:line="288" w:lineRule="auto"/>
        <w:ind w:firstLineChars="200" w:firstLine="480"/>
        <w:rPr>
          <w:rFonts w:ascii="仿宋" w:eastAsia="仿宋" w:hAnsi="仿宋"/>
          <w:sz w:val="24"/>
          <w:szCs w:val="24"/>
        </w:rPr>
      </w:pPr>
      <w:r>
        <w:rPr>
          <w:rFonts w:ascii="仿宋" w:eastAsia="仿宋" w:hAnsi="仿宋" w:hint="eastAsia"/>
          <w:sz w:val="24"/>
          <w:szCs w:val="24"/>
        </w:rPr>
        <w:t>姜希猛博士</w:t>
      </w:r>
      <w:r w:rsidR="00567F37">
        <w:rPr>
          <w:rFonts w:ascii="仿宋" w:eastAsia="仿宋" w:hAnsi="仿宋" w:hint="eastAsia"/>
          <w:sz w:val="24"/>
          <w:szCs w:val="24"/>
        </w:rPr>
        <w:t>政治思想好，觉悟高，致公党</w:t>
      </w:r>
      <w:r w:rsidR="003A48CE">
        <w:rPr>
          <w:rFonts w:ascii="仿宋" w:eastAsia="仿宋" w:hAnsi="仿宋" w:hint="eastAsia"/>
          <w:sz w:val="24"/>
          <w:szCs w:val="24"/>
        </w:rPr>
        <w:t>民主党派人士，现任乐山太阳能研究院院长。</w:t>
      </w:r>
      <w:r w:rsidR="003A48CE" w:rsidRPr="00CC4454">
        <w:rPr>
          <w:rFonts w:ascii="仿宋" w:eastAsia="仿宋" w:hAnsi="仿宋" w:hint="eastAsia"/>
          <w:sz w:val="24"/>
          <w:szCs w:val="24"/>
        </w:rPr>
        <w:t>2014年作为海外高层次人才引进</w:t>
      </w:r>
      <w:r w:rsidR="003A48CE">
        <w:rPr>
          <w:rFonts w:ascii="仿宋" w:eastAsia="仿宋" w:hAnsi="仿宋" w:hint="eastAsia"/>
          <w:sz w:val="24"/>
          <w:szCs w:val="24"/>
        </w:rPr>
        <w:t>到</w:t>
      </w:r>
      <w:r w:rsidR="003A48CE" w:rsidRPr="00CC4454">
        <w:rPr>
          <w:rFonts w:ascii="仿宋" w:eastAsia="仿宋" w:hAnsi="仿宋" w:hint="eastAsia"/>
          <w:sz w:val="24"/>
          <w:szCs w:val="24"/>
        </w:rPr>
        <w:t>乐山职业技术学院</w:t>
      </w:r>
      <w:r w:rsidR="003A48CE">
        <w:rPr>
          <w:rFonts w:ascii="仿宋" w:eastAsia="仿宋" w:hAnsi="仿宋" w:hint="eastAsia"/>
          <w:sz w:val="24"/>
          <w:szCs w:val="24"/>
        </w:rPr>
        <w:t>后</w:t>
      </w:r>
      <w:r w:rsidR="003A48CE" w:rsidRPr="00CC4454">
        <w:rPr>
          <w:rFonts w:ascii="仿宋" w:eastAsia="仿宋" w:hAnsi="仿宋" w:hint="eastAsia"/>
          <w:sz w:val="24"/>
          <w:szCs w:val="24"/>
        </w:rPr>
        <w:t>，</w:t>
      </w:r>
      <w:r w:rsidR="003A48CE">
        <w:rPr>
          <w:rFonts w:ascii="仿宋" w:eastAsia="仿宋" w:hAnsi="仿宋" w:hint="eastAsia"/>
          <w:sz w:val="24"/>
          <w:szCs w:val="24"/>
        </w:rPr>
        <w:t>立足区域经济发展需要，用自己的科技资源</w:t>
      </w:r>
      <w:bookmarkStart w:id="0" w:name="_GoBack"/>
      <w:bookmarkEnd w:id="0"/>
      <w:r w:rsidR="003A48CE">
        <w:rPr>
          <w:rFonts w:ascii="仿宋" w:eastAsia="仿宋" w:hAnsi="仿宋" w:hint="eastAsia"/>
          <w:sz w:val="24"/>
          <w:szCs w:val="24"/>
        </w:rPr>
        <w:t>和新新技术优势</w:t>
      </w:r>
      <w:r w:rsidR="00567F37">
        <w:rPr>
          <w:rFonts w:ascii="仿宋" w:eastAsia="仿宋" w:hAnsi="仿宋" w:hint="eastAsia"/>
          <w:sz w:val="24"/>
          <w:szCs w:val="24"/>
        </w:rPr>
        <w:t>积极为乐山及四川发展建言献策，</w:t>
      </w:r>
      <w:r w:rsidR="003A48CE">
        <w:rPr>
          <w:rFonts w:ascii="仿宋" w:eastAsia="仿宋" w:hAnsi="仿宋" w:hint="eastAsia"/>
          <w:sz w:val="24"/>
          <w:szCs w:val="24"/>
        </w:rPr>
        <w:t xml:space="preserve"> 围绕</w:t>
      </w:r>
      <w:r w:rsidR="00567F37">
        <w:rPr>
          <w:rFonts w:ascii="仿宋" w:eastAsia="仿宋" w:hAnsi="仿宋" w:hint="eastAsia"/>
          <w:sz w:val="24"/>
          <w:szCs w:val="24"/>
        </w:rPr>
        <w:t>四川省新能源发展、低碳循环农业、低碳城市建设、城市垃圾处理等</w:t>
      </w:r>
      <w:r w:rsidR="003A48CE">
        <w:rPr>
          <w:rFonts w:ascii="仿宋" w:eastAsia="仿宋" w:hAnsi="仿宋" w:hint="eastAsia"/>
          <w:sz w:val="24"/>
          <w:szCs w:val="24"/>
        </w:rPr>
        <w:t>方</w:t>
      </w:r>
      <w:r w:rsidR="00567F37">
        <w:rPr>
          <w:rFonts w:ascii="仿宋" w:eastAsia="仿宋" w:hAnsi="仿宋" w:hint="eastAsia"/>
          <w:sz w:val="24"/>
          <w:szCs w:val="24"/>
        </w:rPr>
        <w:t>面发展</w:t>
      </w:r>
      <w:r w:rsidR="003A48CE">
        <w:rPr>
          <w:rFonts w:ascii="仿宋" w:eastAsia="仿宋" w:hAnsi="仿宋" w:hint="eastAsia"/>
          <w:sz w:val="24"/>
          <w:szCs w:val="24"/>
        </w:rPr>
        <w:t>积极建言献策</w:t>
      </w:r>
      <w:r w:rsidR="00567F37">
        <w:rPr>
          <w:rFonts w:ascii="仿宋" w:eastAsia="仿宋" w:hAnsi="仿宋" w:hint="eastAsia"/>
          <w:sz w:val="24"/>
          <w:szCs w:val="24"/>
        </w:rPr>
        <w:t>，获得了</w:t>
      </w:r>
      <w:r w:rsidR="005520F7">
        <w:rPr>
          <w:rFonts w:ascii="仿宋" w:eastAsia="仿宋" w:hAnsi="仿宋" w:hint="eastAsia"/>
          <w:sz w:val="24"/>
          <w:szCs w:val="24"/>
        </w:rPr>
        <w:t>致公党</w:t>
      </w:r>
      <w:r w:rsidR="00567F37">
        <w:rPr>
          <w:rFonts w:ascii="仿宋" w:eastAsia="仿宋" w:hAnsi="仿宋" w:hint="eastAsia"/>
          <w:sz w:val="24"/>
          <w:szCs w:val="24"/>
        </w:rPr>
        <w:t>省委好评，并被评为2015年度新能源领域杰出贡献人物。姜博士入川以来，</w:t>
      </w:r>
      <w:r w:rsidR="004951EB">
        <w:rPr>
          <w:rFonts w:ascii="仿宋" w:eastAsia="仿宋" w:hAnsi="仿宋" w:hint="eastAsia"/>
          <w:sz w:val="24"/>
          <w:szCs w:val="24"/>
        </w:rPr>
        <w:t>先后参加了四川省省委组织部组织的“高层次教师培训班”、“四川省千人计划专家国情省情研修班”、“四川高级专家国情研修班”等国情省情培训。</w:t>
      </w:r>
    </w:p>
    <w:p w:rsidR="003C4B2E" w:rsidRPr="00CC4454" w:rsidRDefault="002B77F6" w:rsidP="00BC0E1B">
      <w:pPr>
        <w:adjustRightInd w:val="0"/>
        <w:snapToGrid w:val="0"/>
        <w:spacing w:line="288" w:lineRule="auto"/>
        <w:ind w:firstLineChars="200" w:firstLine="480"/>
        <w:rPr>
          <w:rFonts w:ascii="仿宋" w:eastAsia="仿宋" w:hAnsi="仿宋"/>
          <w:sz w:val="24"/>
          <w:szCs w:val="24"/>
        </w:rPr>
      </w:pPr>
      <w:r w:rsidRPr="00CC4454">
        <w:rPr>
          <w:rFonts w:ascii="仿宋" w:eastAsia="仿宋" w:hAnsi="仿宋" w:hint="eastAsia"/>
          <w:sz w:val="24"/>
          <w:szCs w:val="24"/>
        </w:rPr>
        <w:t>姜希猛博士</w:t>
      </w:r>
      <w:r w:rsidR="007923E1">
        <w:rPr>
          <w:rFonts w:ascii="仿宋" w:eastAsia="仿宋" w:hAnsi="仿宋" w:hint="eastAsia"/>
          <w:sz w:val="24"/>
          <w:szCs w:val="24"/>
        </w:rPr>
        <w:t>毕业后</w:t>
      </w:r>
      <w:r w:rsidR="003C4B2E" w:rsidRPr="00CC4454">
        <w:rPr>
          <w:rFonts w:ascii="仿宋" w:eastAsia="仿宋" w:hAnsi="仿宋" w:hint="eastAsia"/>
          <w:sz w:val="24"/>
          <w:szCs w:val="24"/>
        </w:rPr>
        <w:t>在日本长期从事太阳能技术的研究，有十</w:t>
      </w:r>
      <w:r w:rsidRPr="00CC4454">
        <w:rPr>
          <w:rFonts w:ascii="仿宋" w:eastAsia="仿宋" w:hAnsi="仿宋" w:hint="eastAsia"/>
          <w:sz w:val="24"/>
          <w:szCs w:val="24"/>
        </w:rPr>
        <w:t>余</w:t>
      </w:r>
      <w:r w:rsidR="00B75415">
        <w:rPr>
          <w:rFonts w:ascii="仿宋" w:eastAsia="仿宋" w:hAnsi="仿宋" w:hint="eastAsia"/>
          <w:sz w:val="24"/>
          <w:szCs w:val="24"/>
        </w:rPr>
        <w:t>年的日本企业工作经验</w:t>
      </w:r>
      <w:r w:rsidR="003C4B2E" w:rsidRPr="00CC4454">
        <w:rPr>
          <w:rFonts w:ascii="仿宋" w:eastAsia="仿宋" w:hAnsi="仿宋" w:hint="eastAsia"/>
          <w:sz w:val="24"/>
          <w:szCs w:val="24"/>
        </w:rPr>
        <w:t>，</w:t>
      </w:r>
      <w:r w:rsidRPr="00F521EF">
        <w:rPr>
          <w:rFonts w:ascii="仿宋" w:eastAsia="仿宋" w:hAnsi="仿宋" w:hint="eastAsia"/>
          <w:sz w:val="24"/>
          <w:szCs w:val="24"/>
        </w:rPr>
        <w:t>担任</w:t>
      </w:r>
      <w:r w:rsidR="003A48CE" w:rsidRPr="00F521EF">
        <w:rPr>
          <w:rFonts w:ascii="仿宋" w:eastAsia="仿宋" w:hAnsi="仿宋" w:hint="eastAsia"/>
          <w:sz w:val="24"/>
          <w:szCs w:val="24"/>
        </w:rPr>
        <w:t>日本</w:t>
      </w:r>
      <w:r w:rsidR="00F521EF" w:rsidRPr="00F521EF">
        <w:rPr>
          <w:rFonts w:ascii="仿宋" w:eastAsia="仿宋" w:hAnsi="仿宋" w:hint="eastAsia"/>
          <w:sz w:val="24"/>
          <w:szCs w:val="24"/>
        </w:rPr>
        <w:t>达耐时</w:t>
      </w:r>
      <w:r w:rsidR="00F521EF">
        <w:rPr>
          <w:rFonts w:ascii="仿宋" w:eastAsia="仿宋" w:hAnsi="仿宋" w:hint="eastAsia"/>
          <w:sz w:val="24"/>
          <w:szCs w:val="24"/>
        </w:rPr>
        <w:t>（</w:t>
      </w:r>
      <w:r w:rsidR="00F521EF" w:rsidRPr="00F521EF">
        <w:rPr>
          <w:rFonts w:ascii="仿宋" w:eastAsia="仿宋" w:hAnsi="仿宋" w:hint="eastAsia"/>
          <w:sz w:val="24"/>
          <w:szCs w:val="24"/>
        </w:rPr>
        <w:t>Dynax</w:t>
      </w:r>
      <w:r w:rsidR="00F521EF">
        <w:rPr>
          <w:rFonts w:ascii="仿宋" w:eastAsia="仿宋" w:hAnsi="仿宋" w:hint="eastAsia"/>
          <w:sz w:val="24"/>
          <w:szCs w:val="24"/>
        </w:rPr>
        <w:t>）</w:t>
      </w:r>
      <w:r w:rsidR="00F521EF" w:rsidRPr="00F521EF">
        <w:rPr>
          <w:rFonts w:ascii="仿宋" w:eastAsia="仿宋" w:hAnsi="仿宋" w:hint="eastAsia"/>
          <w:sz w:val="24"/>
          <w:szCs w:val="24"/>
        </w:rPr>
        <w:t>株式会社</w:t>
      </w:r>
      <w:r w:rsidRPr="00F521EF">
        <w:rPr>
          <w:rFonts w:ascii="仿宋" w:eastAsia="仿宋" w:hAnsi="仿宋" w:hint="eastAsia"/>
          <w:sz w:val="24"/>
          <w:szCs w:val="24"/>
        </w:rPr>
        <w:t>主任研究员</w:t>
      </w:r>
      <w:r w:rsidRPr="00CC4454">
        <w:rPr>
          <w:rFonts w:ascii="仿宋" w:eastAsia="仿宋" w:hAnsi="仿宋" w:hint="eastAsia"/>
          <w:sz w:val="24"/>
          <w:szCs w:val="24"/>
        </w:rPr>
        <w:t>职务，</w:t>
      </w:r>
      <w:r w:rsidR="003C4B2E" w:rsidRPr="00CC4454">
        <w:rPr>
          <w:rFonts w:ascii="仿宋" w:eastAsia="仿宋" w:hAnsi="仿宋" w:hint="eastAsia"/>
          <w:sz w:val="24"/>
          <w:szCs w:val="24"/>
        </w:rPr>
        <w:t>主持过</w:t>
      </w:r>
      <w:r w:rsidRPr="00CC4454">
        <w:rPr>
          <w:rFonts w:ascii="仿宋" w:eastAsia="仿宋" w:hAnsi="仿宋" w:hint="eastAsia"/>
          <w:sz w:val="24"/>
          <w:szCs w:val="24"/>
        </w:rPr>
        <w:t>日本</w:t>
      </w:r>
      <w:r w:rsidR="003C4B2E" w:rsidRPr="00CC4454">
        <w:rPr>
          <w:rFonts w:ascii="仿宋" w:eastAsia="仿宋" w:hAnsi="仿宋" w:hint="eastAsia"/>
          <w:sz w:val="24"/>
          <w:szCs w:val="24"/>
        </w:rPr>
        <w:t>国家级课题</w:t>
      </w:r>
      <w:r w:rsidR="003C4B2E" w:rsidRPr="00CC4454">
        <w:rPr>
          <w:rFonts w:ascii="仿宋" w:eastAsia="仿宋" w:hAnsi="仿宋"/>
          <w:sz w:val="24"/>
          <w:szCs w:val="24"/>
        </w:rPr>
        <w:t>4</w:t>
      </w:r>
      <w:r w:rsidR="003C4B2E" w:rsidRPr="00CC4454">
        <w:rPr>
          <w:rFonts w:ascii="仿宋" w:eastAsia="仿宋" w:hAnsi="仿宋" w:hint="eastAsia"/>
          <w:sz w:val="24"/>
          <w:szCs w:val="24"/>
        </w:rPr>
        <w:t>项，日本企业课题</w:t>
      </w:r>
      <w:r w:rsidR="003C4B2E" w:rsidRPr="00CC4454">
        <w:rPr>
          <w:rFonts w:ascii="仿宋" w:eastAsia="仿宋" w:hAnsi="仿宋"/>
          <w:sz w:val="24"/>
          <w:szCs w:val="24"/>
        </w:rPr>
        <w:t>2</w:t>
      </w:r>
      <w:r w:rsidR="003C4B2E" w:rsidRPr="00CC4454">
        <w:rPr>
          <w:rFonts w:ascii="仿宋" w:eastAsia="仿宋" w:hAnsi="仿宋" w:hint="eastAsia"/>
          <w:sz w:val="24"/>
          <w:szCs w:val="24"/>
        </w:rPr>
        <w:t>项，获得日本发明专利</w:t>
      </w:r>
      <w:r w:rsidR="003C4B2E" w:rsidRPr="00CC4454">
        <w:rPr>
          <w:rFonts w:ascii="仿宋" w:eastAsia="仿宋" w:hAnsi="仿宋"/>
          <w:sz w:val="24"/>
          <w:szCs w:val="24"/>
        </w:rPr>
        <w:t>2</w:t>
      </w:r>
      <w:r w:rsidR="003C4B2E" w:rsidRPr="00CC4454">
        <w:rPr>
          <w:rFonts w:ascii="仿宋" w:eastAsia="仿宋" w:hAnsi="仿宋" w:hint="eastAsia"/>
          <w:sz w:val="24"/>
          <w:szCs w:val="24"/>
        </w:rPr>
        <w:t>项、美国专利</w:t>
      </w:r>
      <w:r w:rsidR="003C4B2E" w:rsidRPr="00CC4454">
        <w:rPr>
          <w:rFonts w:ascii="仿宋" w:eastAsia="仿宋" w:hAnsi="仿宋"/>
          <w:sz w:val="24"/>
          <w:szCs w:val="24"/>
        </w:rPr>
        <w:t>2</w:t>
      </w:r>
      <w:r w:rsidR="003C4B2E" w:rsidRPr="00CC4454">
        <w:rPr>
          <w:rFonts w:ascii="仿宋" w:eastAsia="仿宋" w:hAnsi="仿宋" w:hint="eastAsia"/>
          <w:sz w:val="24"/>
          <w:szCs w:val="24"/>
        </w:rPr>
        <w:t>项。</w:t>
      </w:r>
      <w:r w:rsidR="003C4B2E" w:rsidRPr="00CC4454">
        <w:rPr>
          <w:rFonts w:ascii="仿宋" w:eastAsia="仿宋" w:hAnsi="仿宋"/>
          <w:sz w:val="24"/>
          <w:szCs w:val="24"/>
        </w:rPr>
        <w:t>2009</w:t>
      </w:r>
      <w:r w:rsidR="003C4B2E" w:rsidRPr="00CC4454">
        <w:rPr>
          <w:rFonts w:ascii="仿宋" w:eastAsia="仿宋" w:hAnsi="仿宋" w:hint="eastAsia"/>
          <w:sz w:val="24"/>
          <w:szCs w:val="24"/>
        </w:rPr>
        <w:t>年回国后</w:t>
      </w:r>
      <w:r w:rsidRPr="00CC4454">
        <w:rPr>
          <w:rFonts w:ascii="仿宋" w:eastAsia="仿宋" w:hAnsi="仿宋" w:hint="eastAsia"/>
          <w:sz w:val="24"/>
          <w:szCs w:val="24"/>
        </w:rPr>
        <w:t>先后在深圳建筑科学研究院和香港上市公司深圳市创益科技发展有限公司担任首席专家和技术总监职务，</w:t>
      </w:r>
      <w:r w:rsidR="00F41680">
        <w:rPr>
          <w:rFonts w:ascii="仿宋" w:eastAsia="仿宋" w:hAnsi="仿宋" w:hint="eastAsia"/>
          <w:sz w:val="24"/>
          <w:szCs w:val="24"/>
        </w:rPr>
        <w:t>在</w:t>
      </w:r>
      <w:r w:rsidR="003C4B2E" w:rsidRPr="00CC4454">
        <w:rPr>
          <w:rFonts w:ascii="仿宋" w:eastAsia="仿宋" w:hAnsi="仿宋" w:hint="eastAsia"/>
          <w:sz w:val="24"/>
          <w:szCs w:val="24"/>
        </w:rPr>
        <w:t>太阳能</w:t>
      </w:r>
      <w:r w:rsidRPr="00CC4454">
        <w:rPr>
          <w:rFonts w:ascii="仿宋" w:eastAsia="仿宋" w:hAnsi="仿宋" w:hint="eastAsia"/>
          <w:sz w:val="24"/>
          <w:szCs w:val="24"/>
        </w:rPr>
        <w:t>光热和光伏材料、光伏发电等</w:t>
      </w:r>
      <w:r w:rsidR="003C4B2E" w:rsidRPr="00CC4454">
        <w:rPr>
          <w:rFonts w:ascii="仿宋" w:eastAsia="仿宋" w:hAnsi="仿宋" w:hint="eastAsia"/>
          <w:sz w:val="24"/>
          <w:szCs w:val="24"/>
        </w:rPr>
        <w:t>领域从事技术研究和</w:t>
      </w:r>
      <w:r w:rsidRPr="00CC4454">
        <w:rPr>
          <w:rFonts w:ascii="仿宋" w:eastAsia="仿宋" w:hAnsi="仿宋" w:hint="eastAsia"/>
          <w:sz w:val="24"/>
          <w:szCs w:val="24"/>
        </w:rPr>
        <w:t>产业化</w:t>
      </w:r>
      <w:r w:rsidR="003C4B2E" w:rsidRPr="00CC4454">
        <w:rPr>
          <w:rFonts w:ascii="仿宋" w:eastAsia="仿宋" w:hAnsi="仿宋" w:hint="eastAsia"/>
          <w:sz w:val="24"/>
          <w:szCs w:val="24"/>
        </w:rPr>
        <w:t>，</w:t>
      </w:r>
      <w:r w:rsidRPr="00CC4454">
        <w:rPr>
          <w:rFonts w:ascii="仿宋" w:eastAsia="仿宋" w:hAnsi="仿宋" w:hint="eastAsia"/>
          <w:sz w:val="24"/>
          <w:szCs w:val="24"/>
        </w:rPr>
        <w:t>主持了1项国家级重大成果转化项目及多项省部级课题，主持了深圳太阳能光伏建筑材料工程</w:t>
      </w:r>
      <w:r w:rsidR="00F41680">
        <w:rPr>
          <w:rFonts w:ascii="仿宋" w:eastAsia="仿宋" w:hAnsi="仿宋" w:hint="eastAsia"/>
          <w:sz w:val="24"/>
          <w:szCs w:val="24"/>
        </w:rPr>
        <w:t>研究中心、广东省硅薄膜太阳电池（创益）工程技术研究中心的组建</w:t>
      </w:r>
      <w:r w:rsidRPr="00CC4454">
        <w:rPr>
          <w:rFonts w:ascii="仿宋" w:eastAsia="仿宋" w:hAnsi="仿宋" w:hint="eastAsia"/>
          <w:sz w:val="24"/>
          <w:szCs w:val="24"/>
        </w:rPr>
        <w:t>，</w:t>
      </w:r>
      <w:r w:rsidR="00B75415">
        <w:rPr>
          <w:rFonts w:ascii="仿宋" w:eastAsia="仿宋" w:hAnsi="仿宋" w:hint="eastAsia"/>
          <w:sz w:val="24"/>
          <w:szCs w:val="24"/>
        </w:rPr>
        <w:t>参与制定</w:t>
      </w:r>
      <w:r w:rsidR="00F41680">
        <w:rPr>
          <w:rFonts w:ascii="仿宋" w:eastAsia="仿宋" w:hAnsi="仿宋" w:hint="eastAsia"/>
          <w:sz w:val="24"/>
          <w:szCs w:val="24"/>
        </w:rPr>
        <w:t>、</w:t>
      </w:r>
      <w:r w:rsidR="003C4B2E" w:rsidRPr="00CC4454">
        <w:rPr>
          <w:rFonts w:ascii="仿宋" w:eastAsia="仿宋" w:hAnsi="仿宋" w:hint="eastAsia"/>
          <w:sz w:val="24"/>
          <w:szCs w:val="24"/>
        </w:rPr>
        <w:t>审议了多项国家、行业及地方标准，有丰富的太阳能</w:t>
      </w:r>
      <w:r w:rsidRPr="00CC4454">
        <w:rPr>
          <w:rFonts w:ascii="仿宋" w:eastAsia="仿宋" w:hAnsi="仿宋" w:hint="eastAsia"/>
          <w:sz w:val="24"/>
          <w:szCs w:val="24"/>
        </w:rPr>
        <w:t>领域</w:t>
      </w:r>
      <w:r w:rsidR="003C4B2E" w:rsidRPr="00CC4454">
        <w:rPr>
          <w:rFonts w:ascii="仿宋" w:eastAsia="仿宋" w:hAnsi="仿宋" w:hint="eastAsia"/>
          <w:sz w:val="24"/>
          <w:szCs w:val="24"/>
        </w:rPr>
        <w:t>研究成果。</w:t>
      </w:r>
    </w:p>
    <w:p w:rsidR="00EE042A" w:rsidRDefault="002B77F6" w:rsidP="00BC0E1B">
      <w:pPr>
        <w:adjustRightInd w:val="0"/>
        <w:snapToGrid w:val="0"/>
        <w:spacing w:line="288" w:lineRule="auto"/>
        <w:ind w:firstLineChars="200" w:firstLine="480"/>
        <w:rPr>
          <w:rFonts w:ascii="仿宋" w:eastAsia="仿宋" w:hAnsi="仿宋"/>
          <w:sz w:val="24"/>
          <w:szCs w:val="24"/>
        </w:rPr>
      </w:pPr>
      <w:r w:rsidRPr="00CC4454">
        <w:rPr>
          <w:rFonts w:ascii="仿宋" w:eastAsia="仿宋" w:hAnsi="仿宋" w:hint="eastAsia"/>
          <w:sz w:val="24"/>
          <w:szCs w:val="24"/>
        </w:rPr>
        <w:t>姜希猛博士</w:t>
      </w:r>
      <w:r w:rsidR="003C4B2E" w:rsidRPr="00CC4454">
        <w:rPr>
          <w:rFonts w:ascii="仿宋" w:eastAsia="仿宋" w:hAnsi="仿宋" w:hint="eastAsia"/>
          <w:sz w:val="24"/>
          <w:szCs w:val="24"/>
        </w:rPr>
        <w:t>主持乐山太阳能研究院工作以来，</w:t>
      </w:r>
      <w:r w:rsidR="00790D0F">
        <w:rPr>
          <w:rFonts w:ascii="仿宋" w:eastAsia="仿宋" w:hAnsi="仿宋" w:hint="eastAsia"/>
          <w:sz w:val="24"/>
          <w:szCs w:val="24"/>
        </w:rPr>
        <w:t>极大地促进了研究院的发展。</w:t>
      </w:r>
      <w:r w:rsidR="00F41680">
        <w:rPr>
          <w:rFonts w:ascii="仿宋" w:eastAsia="仿宋" w:hAnsi="仿宋" w:hint="eastAsia"/>
          <w:sz w:val="24"/>
          <w:szCs w:val="24"/>
        </w:rPr>
        <w:t>承担</w:t>
      </w:r>
      <w:r w:rsidR="003C4B2E" w:rsidRPr="00CC4454">
        <w:rPr>
          <w:rFonts w:ascii="仿宋" w:eastAsia="仿宋" w:hAnsi="仿宋" w:hint="eastAsia"/>
          <w:sz w:val="24"/>
          <w:szCs w:val="24"/>
        </w:rPr>
        <w:t>了三项省级科技项目</w:t>
      </w:r>
      <w:r w:rsidR="00F41680">
        <w:rPr>
          <w:rFonts w:ascii="仿宋" w:eastAsia="仿宋" w:hAnsi="仿宋" w:hint="eastAsia"/>
          <w:sz w:val="24"/>
          <w:szCs w:val="24"/>
        </w:rPr>
        <w:t>和多项其它课题，与多家企业达成企业技术合作</w:t>
      </w:r>
      <w:r w:rsidR="003C4B2E" w:rsidRPr="00CC4454">
        <w:rPr>
          <w:rFonts w:ascii="仿宋" w:eastAsia="仿宋" w:hAnsi="仿宋" w:hint="eastAsia"/>
          <w:sz w:val="24"/>
          <w:szCs w:val="24"/>
        </w:rPr>
        <w:t>，成立了</w:t>
      </w:r>
      <w:r w:rsidR="00CC4454">
        <w:rPr>
          <w:rFonts w:ascii="仿宋" w:eastAsia="仿宋" w:hAnsi="仿宋" w:hint="eastAsia"/>
          <w:sz w:val="24"/>
          <w:szCs w:val="24"/>
        </w:rPr>
        <w:t>“</w:t>
      </w:r>
      <w:r w:rsidR="00CC4454" w:rsidRPr="00CC4454">
        <w:rPr>
          <w:rFonts w:ascii="仿宋" w:eastAsia="仿宋" w:hAnsi="仿宋" w:hint="eastAsia"/>
          <w:sz w:val="24"/>
          <w:szCs w:val="24"/>
        </w:rPr>
        <w:t>乐山市光伏应用工程技术研究中心</w:t>
      </w:r>
      <w:r w:rsidR="00CC4454">
        <w:rPr>
          <w:rFonts w:ascii="仿宋" w:eastAsia="仿宋" w:hAnsi="仿宋" w:hint="eastAsia"/>
          <w:sz w:val="24"/>
          <w:szCs w:val="24"/>
        </w:rPr>
        <w:t>”</w:t>
      </w:r>
      <w:r w:rsidR="003C4B2E" w:rsidRPr="00CC4454">
        <w:rPr>
          <w:rFonts w:ascii="仿宋" w:eastAsia="仿宋" w:hAnsi="仿宋" w:hint="eastAsia"/>
          <w:sz w:val="24"/>
          <w:szCs w:val="24"/>
        </w:rPr>
        <w:t>，被列入四川省科技服务示范项目单位。</w:t>
      </w:r>
    </w:p>
    <w:p w:rsidR="003C4B2E" w:rsidRDefault="00B75415" w:rsidP="00BC0E1B">
      <w:pPr>
        <w:adjustRightInd w:val="0"/>
        <w:snapToGrid w:val="0"/>
        <w:spacing w:line="288" w:lineRule="auto"/>
        <w:ind w:firstLineChars="200" w:firstLine="480"/>
        <w:rPr>
          <w:rFonts w:ascii="仿宋" w:eastAsia="仿宋" w:hAnsi="仿宋"/>
          <w:sz w:val="24"/>
          <w:szCs w:val="24"/>
        </w:rPr>
      </w:pPr>
      <w:r>
        <w:rPr>
          <w:rFonts w:ascii="仿宋" w:eastAsia="仿宋" w:hAnsi="仿宋" w:hint="eastAsia"/>
          <w:sz w:val="24"/>
          <w:szCs w:val="24"/>
        </w:rPr>
        <w:t>鉴于姜希猛博士</w:t>
      </w:r>
      <w:r w:rsidR="00FC5C58">
        <w:rPr>
          <w:rFonts w:ascii="仿宋" w:eastAsia="仿宋" w:hAnsi="仿宋" w:hint="eastAsia"/>
          <w:sz w:val="24"/>
          <w:szCs w:val="24"/>
        </w:rPr>
        <w:t>优秀</w:t>
      </w:r>
      <w:r>
        <w:rPr>
          <w:rFonts w:ascii="仿宋" w:eastAsia="仿宋" w:hAnsi="仿宋" w:hint="eastAsia"/>
          <w:sz w:val="24"/>
          <w:szCs w:val="24"/>
        </w:rPr>
        <w:t>的思想品德、</w:t>
      </w:r>
      <w:r w:rsidR="003C4B2E" w:rsidRPr="00CC4454">
        <w:rPr>
          <w:rFonts w:ascii="仿宋" w:eastAsia="仿宋" w:hAnsi="仿宋" w:hint="eastAsia"/>
          <w:sz w:val="24"/>
          <w:szCs w:val="24"/>
        </w:rPr>
        <w:t>学历</w:t>
      </w:r>
      <w:r>
        <w:rPr>
          <w:rFonts w:ascii="仿宋" w:eastAsia="仿宋" w:hAnsi="仿宋" w:hint="eastAsia"/>
          <w:sz w:val="24"/>
          <w:szCs w:val="24"/>
        </w:rPr>
        <w:t>资历</w:t>
      </w:r>
      <w:r w:rsidR="003C4B2E" w:rsidRPr="00CC4454">
        <w:rPr>
          <w:rFonts w:ascii="仿宋" w:eastAsia="仿宋" w:hAnsi="仿宋" w:hint="eastAsia"/>
          <w:sz w:val="24"/>
          <w:szCs w:val="24"/>
        </w:rPr>
        <w:t>、</w:t>
      </w:r>
      <w:r>
        <w:rPr>
          <w:rFonts w:ascii="仿宋" w:eastAsia="仿宋" w:hAnsi="仿宋" w:hint="eastAsia"/>
          <w:sz w:val="24"/>
          <w:szCs w:val="24"/>
        </w:rPr>
        <w:t>学术技术水平</w:t>
      </w:r>
      <w:r w:rsidR="003C4B2E" w:rsidRPr="00CC4454">
        <w:rPr>
          <w:rFonts w:ascii="仿宋" w:eastAsia="仿宋" w:hAnsi="仿宋" w:hint="eastAsia"/>
          <w:sz w:val="24"/>
          <w:szCs w:val="24"/>
        </w:rPr>
        <w:t>以及个人成果，尤其是其长期的日本</w:t>
      </w:r>
      <w:r w:rsidR="005640F1">
        <w:rPr>
          <w:rFonts w:ascii="仿宋" w:eastAsia="仿宋" w:hAnsi="仿宋" w:hint="eastAsia"/>
          <w:sz w:val="24"/>
          <w:szCs w:val="24"/>
        </w:rPr>
        <w:t>担任高级研发人员的经历</w:t>
      </w:r>
      <w:r w:rsidR="003C4B2E" w:rsidRPr="00CC4454">
        <w:rPr>
          <w:rFonts w:ascii="仿宋" w:eastAsia="仿宋" w:hAnsi="仿宋" w:hint="eastAsia"/>
          <w:sz w:val="24"/>
          <w:szCs w:val="24"/>
        </w:rPr>
        <w:t>、深厚的行业背景和企业高层的实践能力，</w:t>
      </w:r>
      <w:r>
        <w:rPr>
          <w:rFonts w:ascii="仿宋" w:eastAsia="仿宋" w:hAnsi="仿宋" w:hint="eastAsia"/>
          <w:sz w:val="24"/>
          <w:szCs w:val="24"/>
        </w:rPr>
        <w:t>符合留学回国人员专业技术职务任职资格申报要求</w:t>
      </w:r>
      <w:r w:rsidR="003C4B2E" w:rsidRPr="00CC4454">
        <w:rPr>
          <w:rFonts w:ascii="仿宋" w:eastAsia="仿宋" w:hAnsi="仿宋" w:hint="eastAsia"/>
          <w:sz w:val="24"/>
          <w:szCs w:val="24"/>
        </w:rPr>
        <w:t>，因此学院推荐姜希猛博士</w:t>
      </w:r>
      <w:r w:rsidRPr="00B75415">
        <w:rPr>
          <w:rFonts w:ascii="仿宋" w:eastAsia="仿宋" w:hAnsi="仿宋" w:hint="eastAsia"/>
          <w:sz w:val="24"/>
          <w:szCs w:val="24"/>
        </w:rPr>
        <w:t>申报教授专业技术职务</w:t>
      </w:r>
      <w:r w:rsidR="003C4B2E" w:rsidRPr="00CC4454">
        <w:rPr>
          <w:rFonts w:ascii="仿宋" w:eastAsia="仿宋" w:hAnsi="仿宋" w:hint="eastAsia"/>
          <w:sz w:val="24"/>
          <w:szCs w:val="24"/>
        </w:rPr>
        <w:t>。</w:t>
      </w:r>
    </w:p>
    <w:p w:rsidR="00BC0E1B" w:rsidRPr="001C2E67" w:rsidRDefault="00BC0E1B" w:rsidP="00BC0E1B">
      <w:pPr>
        <w:adjustRightInd w:val="0"/>
        <w:snapToGrid w:val="0"/>
        <w:spacing w:line="288" w:lineRule="auto"/>
        <w:ind w:firstLineChars="200" w:firstLine="480"/>
        <w:rPr>
          <w:rFonts w:ascii="仿宋" w:eastAsia="仿宋" w:hAnsi="仿宋"/>
          <w:sz w:val="24"/>
          <w:szCs w:val="24"/>
        </w:rPr>
      </w:pPr>
    </w:p>
    <w:p w:rsidR="00896EAC" w:rsidRPr="00C861B2" w:rsidRDefault="00896EAC" w:rsidP="00896EAC">
      <w:pPr>
        <w:adjustRightInd w:val="0"/>
        <w:snapToGrid w:val="0"/>
        <w:spacing w:line="288" w:lineRule="auto"/>
        <w:ind w:firstLineChars="200" w:firstLine="480"/>
        <w:rPr>
          <w:rFonts w:ascii="仿宋" w:eastAsia="仿宋" w:hAnsi="仿宋"/>
          <w:sz w:val="24"/>
          <w:szCs w:val="24"/>
        </w:rPr>
      </w:pPr>
    </w:p>
    <w:p w:rsidR="00896EAC" w:rsidRPr="00C861B2" w:rsidRDefault="00896EAC" w:rsidP="00896EAC">
      <w:pPr>
        <w:adjustRightInd w:val="0"/>
        <w:snapToGrid w:val="0"/>
        <w:spacing w:line="288" w:lineRule="auto"/>
        <w:ind w:firstLineChars="200" w:firstLine="480"/>
        <w:rPr>
          <w:rFonts w:ascii="仿宋" w:eastAsia="仿宋" w:hAnsi="仿宋"/>
          <w:sz w:val="24"/>
          <w:szCs w:val="24"/>
        </w:rPr>
      </w:pPr>
    </w:p>
    <w:p w:rsidR="00896EAC" w:rsidRPr="000D46DF" w:rsidRDefault="00896EAC" w:rsidP="00896EAC">
      <w:pPr>
        <w:adjustRightInd w:val="0"/>
        <w:snapToGrid w:val="0"/>
        <w:spacing w:line="288" w:lineRule="auto"/>
        <w:ind w:firstLineChars="200" w:firstLine="480"/>
        <w:jc w:val="right"/>
        <w:rPr>
          <w:rFonts w:ascii="仿宋" w:eastAsia="仿宋" w:hAnsi="仿宋"/>
          <w:sz w:val="24"/>
          <w:szCs w:val="24"/>
        </w:rPr>
      </w:pPr>
    </w:p>
    <w:p w:rsidR="00896EAC" w:rsidRDefault="00896EAC" w:rsidP="00896EAC">
      <w:pPr>
        <w:wordWrap w:val="0"/>
        <w:adjustRightInd w:val="0"/>
        <w:snapToGrid w:val="0"/>
        <w:spacing w:line="288" w:lineRule="auto"/>
        <w:ind w:firstLineChars="200" w:firstLine="480"/>
        <w:jc w:val="right"/>
        <w:rPr>
          <w:rFonts w:ascii="仿宋" w:eastAsia="仿宋" w:hAnsi="仿宋"/>
          <w:sz w:val="24"/>
          <w:szCs w:val="24"/>
        </w:rPr>
      </w:pPr>
      <w:r w:rsidRPr="000D46DF">
        <w:rPr>
          <w:rFonts w:ascii="仿宋" w:eastAsia="仿宋" w:hAnsi="仿宋" w:hint="eastAsia"/>
          <w:sz w:val="24"/>
          <w:szCs w:val="24"/>
        </w:rPr>
        <w:t>乐山职业技术学院</w:t>
      </w:r>
      <w:r>
        <w:rPr>
          <w:rFonts w:ascii="仿宋" w:eastAsia="仿宋" w:hAnsi="仿宋" w:hint="eastAsia"/>
          <w:sz w:val="24"/>
          <w:szCs w:val="24"/>
        </w:rPr>
        <w:t xml:space="preserve">     </w:t>
      </w:r>
    </w:p>
    <w:p w:rsidR="00896EAC" w:rsidRPr="000D46DF" w:rsidRDefault="00896EAC" w:rsidP="00896EAC">
      <w:pPr>
        <w:adjustRightInd w:val="0"/>
        <w:snapToGrid w:val="0"/>
        <w:spacing w:line="288" w:lineRule="auto"/>
        <w:ind w:firstLineChars="200" w:firstLine="480"/>
        <w:jc w:val="right"/>
        <w:rPr>
          <w:rFonts w:ascii="仿宋" w:eastAsia="仿宋" w:hAnsi="仿宋"/>
          <w:sz w:val="24"/>
          <w:szCs w:val="24"/>
        </w:rPr>
      </w:pPr>
    </w:p>
    <w:p w:rsidR="003C4B2E" w:rsidRPr="003C4B2E" w:rsidRDefault="00896EAC" w:rsidP="006720B1">
      <w:pPr>
        <w:adjustRightInd w:val="0"/>
        <w:snapToGrid w:val="0"/>
        <w:spacing w:line="288" w:lineRule="auto"/>
        <w:ind w:firstLineChars="200" w:firstLine="480"/>
        <w:jc w:val="right"/>
      </w:pPr>
      <w:r w:rsidRPr="000D46DF">
        <w:rPr>
          <w:rFonts w:ascii="仿宋" w:eastAsia="仿宋" w:hAnsi="仿宋" w:hint="eastAsia"/>
          <w:sz w:val="24"/>
          <w:szCs w:val="24"/>
        </w:rPr>
        <w:t>2016年9月26日</w:t>
      </w:r>
    </w:p>
    <w:sectPr w:rsidR="003C4B2E" w:rsidRPr="003C4B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77C" w:rsidRDefault="00AE777C" w:rsidP="00F40A7B">
      <w:r>
        <w:separator/>
      </w:r>
    </w:p>
  </w:endnote>
  <w:endnote w:type="continuationSeparator" w:id="0">
    <w:p w:rsidR="00AE777C" w:rsidRDefault="00AE777C" w:rsidP="00F4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77C" w:rsidRDefault="00AE777C" w:rsidP="00F40A7B">
      <w:r>
        <w:separator/>
      </w:r>
    </w:p>
  </w:footnote>
  <w:footnote w:type="continuationSeparator" w:id="0">
    <w:p w:rsidR="00AE777C" w:rsidRDefault="00AE777C" w:rsidP="00F40A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B2E"/>
    <w:rsid w:val="00021EB1"/>
    <w:rsid w:val="0003584F"/>
    <w:rsid w:val="001B1EE2"/>
    <w:rsid w:val="001C2E67"/>
    <w:rsid w:val="002B77F6"/>
    <w:rsid w:val="002C5F8F"/>
    <w:rsid w:val="003A48CE"/>
    <w:rsid w:val="003C4B2E"/>
    <w:rsid w:val="003D1629"/>
    <w:rsid w:val="003E4F2A"/>
    <w:rsid w:val="00436059"/>
    <w:rsid w:val="00485ADB"/>
    <w:rsid w:val="004951EB"/>
    <w:rsid w:val="005520F7"/>
    <w:rsid w:val="005640F1"/>
    <w:rsid w:val="00567F37"/>
    <w:rsid w:val="00634276"/>
    <w:rsid w:val="00662BB5"/>
    <w:rsid w:val="006720B1"/>
    <w:rsid w:val="006D54F1"/>
    <w:rsid w:val="006F2B94"/>
    <w:rsid w:val="00702B58"/>
    <w:rsid w:val="00790D0F"/>
    <w:rsid w:val="007923E1"/>
    <w:rsid w:val="00800B37"/>
    <w:rsid w:val="00896EAC"/>
    <w:rsid w:val="009C659F"/>
    <w:rsid w:val="00A94940"/>
    <w:rsid w:val="00AE777C"/>
    <w:rsid w:val="00B75415"/>
    <w:rsid w:val="00BC0E1B"/>
    <w:rsid w:val="00CC4454"/>
    <w:rsid w:val="00DE6C8C"/>
    <w:rsid w:val="00EE042A"/>
    <w:rsid w:val="00F32E66"/>
    <w:rsid w:val="00F40A7B"/>
    <w:rsid w:val="00F41680"/>
    <w:rsid w:val="00F521EF"/>
    <w:rsid w:val="00FC5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D8501"/>
  <w15:docId w15:val="{B433674D-0524-4C6C-9F47-19F0300E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0A7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0A7B"/>
    <w:rPr>
      <w:sz w:val="18"/>
      <w:szCs w:val="18"/>
    </w:rPr>
  </w:style>
  <w:style w:type="paragraph" w:styleId="a5">
    <w:name w:val="footer"/>
    <w:basedOn w:val="a"/>
    <w:link w:val="a6"/>
    <w:uiPriority w:val="99"/>
    <w:unhideWhenUsed/>
    <w:rsid w:val="00F40A7B"/>
    <w:pPr>
      <w:tabs>
        <w:tab w:val="center" w:pos="4153"/>
        <w:tab w:val="right" w:pos="8306"/>
      </w:tabs>
      <w:snapToGrid w:val="0"/>
      <w:jc w:val="left"/>
    </w:pPr>
    <w:rPr>
      <w:sz w:val="18"/>
      <w:szCs w:val="18"/>
    </w:rPr>
  </w:style>
  <w:style w:type="character" w:customStyle="1" w:styleId="a6">
    <w:name w:val="页脚 字符"/>
    <w:basedOn w:val="a0"/>
    <w:link w:val="a5"/>
    <w:uiPriority w:val="99"/>
    <w:rsid w:val="00F40A7B"/>
    <w:rPr>
      <w:sz w:val="18"/>
      <w:szCs w:val="18"/>
    </w:rPr>
  </w:style>
  <w:style w:type="paragraph" w:styleId="a7">
    <w:name w:val="Balloon Text"/>
    <w:basedOn w:val="a"/>
    <w:link w:val="a8"/>
    <w:uiPriority w:val="99"/>
    <w:semiHidden/>
    <w:unhideWhenUsed/>
    <w:rsid w:val="00F41680"/>
    <w:rPr>
      <w:sz w:val="18"/>
      <w:szCs w:val="18"/>
    </w:rPr>
  </w:style>
  <w:style w:type="character" w:customStyle="1" w:styleId="a8">
    <w:name w:val="批注框文本 字符"/>
    <w:basedOn w:val="a0"/>
    <w:link w:val="a7"/>
    <w:uiPriority w:val="99"/>
    <w:semiHidden/>
    <w:rsid w:val="00F416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140</Words>
  <Characters>798</Characters>
  <Application>Microsoft Office Word</Application>
  <DocSecurity>0</DocSecurity>
  <Lines>6</Lines>
  <Paragraphs>1</Paragraphs>
  <ScaleCrop>false</ScaleCrop>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Mingxian Cui</dc:creator>
  <cp:keywords/>
  <dc:description/>
  <cp:lastModifiedBy>Mingxian Cui</cp:lastModifiedBy>
  <cp:revision>6</cp:revision>
  <cp:lastPrinted>2016-09-26T04:56:00Z</cp:lastPrinted>
  <dcterms:created xsi:type="dcterms:W3CDTF">2016-09-26T05:06:00Z</dcterms:created>
  <dcterms:modified xsi:type="dcterms:W3CDTF">2016-09-26T05:30:00Z</dcterms:modified>
</cp:coreProperties>
</file>